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31" w:rsidRDefault="00876D31" w:rsidP="00876D3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ннотация к рабочей программе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учебной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дисциплины 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Обществознание (включая экономику и право)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76D31" w:rsidRPr="009A6749" w:rsidRDefault="00876D31" w:rsidP="00876D3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6D31" w:rsidRPr="009A6749" w:rsidRDefault="00876D31" w:rsidP="00876D31">
      <w:pPr>
        <w:tabs>
          <w:tab w:val="left" w:pos="-12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1. Место дисциплины в структуре основной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профессиональной образовательной программы (ОПОП)</w:t>
      </w:r>
    </w:p>
    <w:p w:rsidR="00876D31" w:rsidRPr="009A6749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</w:t>
      </w:r>
      <w:r w:rsidRPr="006A106F">
        <w:rPr>
          <w:rFonts w:ascii="Times New Roman" w:hAnsi="Times New Roman"/>
          <w:sz w:val="28"/>
          <w:szCs w:val="28"/>
        </w:rPr>
        <w:t>Обществознание (включая экономику и право)</w:t>
      </w:r>
      <w:r>
        <w:rPr>
          <w:rFonts w:ascii="Times New Roman" w:hAnsi="Times New Roman"/>
          <w:sz w:val="28"/>
          <w:szCs w:val="28"/>
        </w:rPr>
        <w:t>» включена в базовую часть технического и естественнонаучного</w:t>
      </w:r>
      <w:r w:rsidRPr="009A6749">
        <w:rPr>
          <w:rFonts w:ascii="Times New Roman" w:hAnsi="Times New Roman"/>
          <w:sz w:val="28"/>
          <w:szCs w:val="28"/>
        </w:rPr>
        <w:t xml:space="preserve"> цикла О</w:t>
      </w:r>
      <w:r>
        <w:rPr>
          <w:rFonts w:ascii="Times New Roman" w:hAnsi="Times New Roman"/>
          <w:sz w:val="28"/>
          <w:szCs w:val="28"/>
        </w:rPr>
        <w:t>ПОП.</w:t>
      </w:r>
    </w:p>
    <w:p w:rsidR="00876D31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9A6749">
        <w:rPr>
          <w:rFonts w:ascii="Times New Roman" w:hAnsi="Times New Roman"/>
          <w:sz w:val="28"/>
          <w:szCs w:val="28"/>
        </w:rPr>
        <w:t>«</w:t>
      </w:r>
      <w:r w:rsidRPr="008060FE">
        <w:rPr>
          <w:rFonts w:ascii="Times New Roman" w:hAnsi="Times New Roman"/>
          <w:sz w:val="28"/>
          <w:szCs w:val="28"/>
        </w:rPr>
        <w:t>Обществознание (включая экономику и право)»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749">
        <w:rPr>
          <w:rFonts w:ascii="Times New Roman" w:hAnsi="Times New Roman"/>
          <w:sz w:val="28"/>
          <w:szCs w:val="28"/>
        </w:rPr>
        <w:t>является самостоятельной дисциплиной.</w:t>
      </w:r>
    </w:p>
    <w:p w:rsidR="00876D31" w:rsidRPr="009A6749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D31" w:rsidRDefault="00876D31" w:rsidP="00876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2. Цель изучения дисциплины</w:t>
      </w:r>
    </w:p>
    <w:p w:rsidR="00876D31" w:rsidRPr="008060FE" w:rsidRDefault="00876D31" w:rsidP="00876D31">
      <w:pPr>
        <w:tabs>
          <w:tab w:val="num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60F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развитие</w:t>
      </w:r>
      <w:r w:rsidRPr="008060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личности</w:t>
      </w:r>
      <w:r w:rsidRPr="008060F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8060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876D31" w:rsidRPr="008060FE" w:rsidRDefault="00876D31" w:rsidP="00876D31">
      <w:pPr>
        <w:tabs>
          <w:tab w:val="num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8060FE">
        <w:rPr>
          <w:rFonts w:ascii="Times New Roman" w:eastAsia="Times New Roman" w:hAnsi="Times New Roman"/>
          <w:b/>
          <w:sz w:val="28"/>
          <w:szCs w:val="28"/>
          <w:lang w:eastAsia="ar-SA"/>
        </w:rPr>
        <w:t>воспитание</w:t>
      </w:r>
      <w:r w:rsidRPr="008060FE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гражданской ответственности, национальной идентичности, толерантности, приверженности </w:t>
      </w:r>
      <w:r w:rsidRPr="008060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гуманистическим и демократическим ценностям, закрепленным в Конституции Российской Федерации;</w:t>
      </w:r>
    </w:p>
    <w:p w:rsidR="00876D31" w:rsidRPr="008060FE" w:rsidRDefault="00876D31" w:rsidP="00876D31">
      <w:pPr>
        <w:tabs>
          <w:tab w:val="num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60F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овладение системой знаний</w:t>
      </w:r>
      <w:r w:rsidRPr="008060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876D31" w:rsidRPr="008060FE" w:rsidRDefault="00876D31" w:rsidP="00876D31">
      <w:pPr>
        <w:tabs>
          <w:tab w:val="num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60FE">
        <w:rPr>
          <w:rFonts w:ascii="Times New Roman" w:eastAsia="Times New Roman" w:hAnsi="Times New Roman"/>
          <w:b/>
          <w:sz w:val="28"/>
          <w:szCs w:val="28"/>
          <w:lang w:eastAsia="ar-SA"/>
        </w:rPr>
        <w:t>овладение умением</w:t>
      </w:r>
      <w:r w:rsidRPr="008060FE">
        <w:rPr>
          <w:rFonts w:ascii="Times New Roman" w:eastAsia="Times New Roman" w:hAnsi="Times New Roman"/>
          <w:sz w:val="28"/>
          <w:szCs w:val="28"/>
          <w:lang w:eastAsia="ar-SA"/>
        </w:rPr>
        <w:t xml:space="preserve"> получать и осмысливать социальную информацию, о</w:t>
      </w:r>
      <w:r w:rsidRPr="008060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своение</w:t>
      </w:r>
      <w:r w:rsidRPr="008060F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8060F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76D31" w:rsidRPr="008060FE" w:rsidRDefault="00876D31" w:rsidP="00876D31">
      <w:pPr>
        <w:tabs>
          <w:tab w:val="num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60FE">
        <w:rPr>
          <w:rFonts w:ascii="Times New Roman" w:eastAsia="Times New Roman" w:hAnsi="Times New Roman"/>
          <w:b/>
          <w:sz w:val="28"/>
          <w:szCs w:val="28"/>
          <w:lang w:eastAsia="ar-SA"/>
        </w:rPr>
        <w:t>формирование опыта</w:t>
      </w:r>
      <w:r w:rsidRPr="008060FE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060F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060FE">
        <w:rPr>
          <w:rFonts w:ascii="Times New Roman" w:eastAsia="Times New Roman" w:hAnsi="Times New Roman"/>
          <w:sz w:val="28"/>
          <w:szCs w:val="28"/>
          <w:lang w:eastAsia="ar-SA"/>
        </w:rPr>
        <w:t>для соотнесения своих действий и действий других людей с нормами поведения, установленными законом.</w:t>
      </w:r>
    </w:p>
    <w:p w:rsidR="00876D31" w:rsidRDefault="00876D31" w:rsidP="00876D31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76D31" w:rsidRDefault="00876D31" w:rsidP="00876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3. Структура дисциплины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1. Начала философских и психологическ</w:t>
      </w:r>
      <w:r>
        <w:rPr>
          <w:rFonts w:ascii="Times New Roman" w:hAnsi="Times New Roman"/>
          <w:sz w:val="28"/>
          <w:szCs w:val="28"/>
        </w:rPr>
        <w:t>их знаний о человеке и обществе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1.1. Природа человека, врожденные и приобретенные качества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1.2. Общество как сложная система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2. Основы знаний о духовной культуре человека и общества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2.1. Духовная культура личности и общества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2.2. Наука и образование в современном мире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2.3. Мораль, искусство и религия как элементы духовной культуры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3. Экономика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3.1. Э</w:t>
      </w:r>
      <w:r>
        <w:rPr>
          <w:rFonts w:ascii="Times New Roman" w:hAnsi="Times New Roman"/>
          <w:sz w:val="28"/>
          <w:szCs w:val="28"/>
        </w:rPr>
        <w:t>кономика и экономическая наука.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lastRenderedPageBreak/>
        <w:t>Экономические системы. Экономика семьи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3.2. Рынок. Фирма. Роль государства в экономике</w:t>
      </w:r>
    </w:p>
    <w:p w:rsidR="00876D31" w:rsidRPr="008060FE" w:rsidRDefault="00876D31" w:rsidP="00876D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3.3. ВВП, его структура и динамика. Рынок труда и безработица. Деньги, банки, инфляция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 xml:space="preserve">3.4. Основные проблемы экономики России. 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Элементы международной экономики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4. Социальные отношения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4.1. Социальная роль и стратификация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4.2. Социальные нормы и конфликты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4.3. Важнейшие социальные общности и группы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5. Политика как общественное явление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5.1. Политика и власть. Государство в политической системе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5.2. Участники политического процесса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Право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6.1. Правовое регулирование общественных отношений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6.2. Основы конституционного права Российской Федерации</w:t>
      </w:r>
    </w:p>
    <w:p w:rsidR="00876D31" w:rsidRPr="008060FE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6.3. Отрасли российского права</w:t>
      </w:r>
    </w:p>
    <w:p w:rsidR="00876D31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FE">
        <w:rPr>
          <w:rFonts w:ascii="Times New Roman" w:hAnsi="Times New Roman"/>
          <w:sz w:val="28"/>
          <w:szCs w:val="28"/>
        </w:rPr>
        <w:t>6.4. Международное право</w:t>
      </w:r>
    </w:p>
    <w:p w:rsidR="00876D31" w:rsidRPr="008060FE" w:rsidRDefault="00876D31" w:rsidP="0087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31" w:rsidRPr="008060FE" w:rsidRDefault="00876D31" w:rsidP="00876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60FE">
        <w:rPr>
          <w:rFonts w:ascii="Times New Roman" w:hAnsi="Times New Roman"/>
          <w:b/>
          <w:sz w:val="28"/>
          <w:szCs w:val="28"/>
        </w:rPr>
        <w:t>4.</w:t>
      </w:r>
      <w:r w:rsidRPr="008060FE">
        <w:rPr>
          <w:rFonts w:ascii="Times New Roman" w:hAnsi="Times New Roman"/>
          <w:sz w:val="28"/>
          <w:szCs w:val="28"/>
        </w:rPr>
        <w:t xml:space="preserve"> </w:t>
      </w:r>
      <w:r w:rsidRPr="008060FE"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</w:p>
    <w:p w:rsidR="00876D31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В процессе изучения дисциплины используется как традиционные, так и иннов</w:t>
      </w:r>
      <w:r w:rsidRPr="009A6749">
        <w:rPr>
          <w:rFonts w:ascii="Times New Roman" w:hAnsi="Times New Roman"/>
          <w:sz w:val="28"/>
          <w:szCs w:val="28"/>
        </w:rPr>
        <w:t>а</w:t>
      </w:r>
      <w:r w:rsidRPr="009A6749">
        <w:rPr>
          <w:rFonts w:ascii="Times New Roman" w:hAnsi="Times New Roman"/>
          <w:sz w:val="28"/>
          <w:szCs w:val="28"/>
        </w:rPr>
        <w:t>ционные технологии проектного, игрового, ситуативно-ролевого, объясн</w:t>
      </w:r>
      <w:r w:rsidRPr="009A6749">
        <w:rPr>
          <w:rFonts w:ascii="Times New Roman" w:hAnsi="Times New Roman"/>
          <w:sz w:val="28"/>
          <w:szCs w:val="28"/>
        </w:rPr>
        <w:t>и</w:t>
      </w:r>
      <w:r w:rsidRPr="009A6749">
        <w:rPr>
          <w:rFonts w:ascii="Times New Roman" w:hAnsi="Times New Roman"/>
          <w:sz w:val="28"/>
          <w:szCs w:val="28"/>
        </w:rPr>
        <w:t>тельно-</w:t>
      </w:r>
      <w:r>
        <w:rPr>
          <w:rFonts w:ascii="Times New Roman" w:hAnsi="Times New Roman"/>
          <w:sz w:val="28"/>
          <w:szCs w:val="28"/>
        </w:rPr>
        <w:t>иллюстративного обучения и т.д.</w:t>
      </w:r>
    </w:p>
    <w:p w:rsidR="00876D31" w:rsidRPr="009A6749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D31" w:rsidRPr="009A6749" w:rsidRDefault="00876D31" w:rsidP="00876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5. Требования к результатам освоения дисциплины</w:t>
      </w:r>
    </w:p>
    <w:p w:rsidR="00876D31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9A674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A6749">
        <w:rPr>
          <w:rFonts w:ascii="Times New Roman" w:hAnsi="Times New Roman"/>
          <w:sz w:val="28"/>
          <w:szCs w:val="28"/>
        </w:rPr>
        <w:t xml:space="preserve"> должен:</w:t>
      </w:r>
    </w:p>
    <w:p w:rsidR="00876D31" w:rsidRPr="00A96FA2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F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876D31" w:rsidRPr="00A96FA2" w:rsidRDefault="00876D31" w:rsidP="00876D31">
      <w:p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 xml:space="preserve">биосоциальную сущность человека, основные этапы и факторы социализации личности, место и роль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человека в системе общественных </w:t>
      </w: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>отношений;</w:t>
      </w:r>
    </w:p>
    <w:p w:rsidR="00876D31" w:rsidRPr="00A96FA2" w:rsidRDefault="00876D31" w:rsidP="00876D31">
      <w:p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876D31" w:rsidRPr="00A96FA2" w:rsidRDefault="00876D31" w:rsidP="00876D31">
      <w:p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>необходимость регулирования общественных отношен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ий, сущность </w:t>
      </w: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>социальных норм, механизмы правового регулирования;</w:t>
      </w:r>
    </w:p>
    <w:p w:rsidR="00876D31" w:rsidRDefault="00876D31" w:rsidP="00876D31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>особенности социально-гуманитарного познания;</w:t>
      </w:r>
    </w:p>
    <w:p w:rsidR="00876D31" w:rsidRPr="00A96FA2" w:rsidRDefault="00876D31" w:rsidP="00876D31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уметь</w:t>
      </w:r>
    </w:p>
    <w:p w:rsidR="00876D31" w:rsidRPr="00A96FA2" w:rsidRDefault="00876D31" w:rsidP="00876D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b/>
          <w:sz w:val="28"/>
          <w:szCs w:val="28"/>
          <w:lang w:eastAsia="ar-SA"/>
        </w:rPr>
        <w:t>характеризовать</w:t>
      </w: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876D31" w:rsidRPr="00A96FA2" w:rsidRDefault="00876D31" w:rsidP="00876D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b/>
          <w:sz w:val="28"/>
          <w:szCs w:val="28"/>
          <w:lang w:eastAsia="ar-SA"/>
        </w:rPr>
        <w:t>анализировать</w:t>
      </w: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76D31" w:rsidRPr="00A96FA2" w:rsidRDefault="00876D31" w:rsidP="00876D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b/>
          <w:sz w:val="28"/>
          <w:szCs w:val="28"/>
          <w:lang w:eastAsia="ar-SA"/>
        </w:rPr>
        <w:t>объяснять</w:t>
      </w:r>
      <w:r w:rsidRPr="00A96FA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76D31" w:rsidRDefault="00876D31" w:rsidP="00876D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A96FA2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lastRenderedPageBreak/>
        <w:t>раскрывать на примерах</w:t>
      </w:r>
      <w:r w:rsidRPr="00A96FA2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876D31" w:rsidRPr="00A96FA2" w:rsidRDefault="00876D31" w:rsidP="00876D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</w:p>
    <w:p w:rsidR="00876D31" w:rsidRPr="009A6749" w:rsidRDefault="00876D31" w:rsidP="00876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Учебная нагрузка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876D31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аудиторная-177 часов;</w:t>
      </w:r>
    </w:p>
    <w:p w:rsidR="00876D31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88 часов;</w:t>
      </w:r>
    </w:p>
    <w:p w:rsidR="00876D31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нагрузка- 264 часа</w:t>
      </w:r>
      <w:r w:rsidRPr="009A6749">
        <w:rPr>
          <w:rFonts w:ascii="Times New Roman" w:hAnsi="Times New Roman"/>
          <w:sz w:val="28"/>
          <w:szCs w:val="28"/>
        </w:rPr>
        <w:t>.</w:t>
      </w:r>
    </w:p>
    <w:p w:rsidR="00876D31" w:rsidRPr="009A6749" w:rsidRDefault="00876D31" w:rsidP="0087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D31" w:rsidRPr="009A6749" w:rsidRDefault="00876D31" w:rsidP="00876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876D31" w:rsidRDefault="00876D31" w:rsidP="00876D31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9A6749">
        <w:rPr>
          <w:rFonts w:ascii="Times New Roman" w:hAnsi="Times New Roman"/>
          <w:sz w:val="28"/>
          <w:szCs w:val="28"/>
        </w:rPr>
        <w:t>Пром</w:t>
      </w:r>
      <w:r>
        <w:rPr>
          <w:rFonts w:ascii="Times New Roman" w:hAnsi="Times New Roman"/>
          <w:sz w:val="28"/>
          <w:szCs w:val="28"/>
        </w:rPr>
        <w:t xml:space="preserve">ежуточная аттестация: </w:t>
      </w:r>
      <w:proofErr w:type="gramStart"/>
      <w:r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зачёт-3семестр</w:t>
      </w:r>
    </w:p>
    <w:p w:rsidR="0063368F" w:rsidRDefault="0063368F"/>
    <w:sectPr w:rsidR="0063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75"/>
    <w:rsid w:val="000B5B75"/>
    <w:rsid w:val="0063368F"/>
    <w:rsid w:val="008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Serёga</dc:creator>
  <cp:keywords/>
  <dc:description/>
  <cp:lastModifiedBy>Serёga</cp:lastModifiedBy>
  <cp:revision>2</cp:revision>
  <dcterms:created xsi:type="dcterms:W3CDTF">2016-02-29T12:08:00Z</dcterms:created>
  <dcterms:modified xsi:type="dcterms:W3CDTF">2016-02-29T12:08:00Z</dcterms:modified>
</cp:coreProperties>
</file>